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40B" w:rsidRDefault="00C370B4" w:rsidP="00E11C69">
      <w:pPr>
        <w:spacing w:after="0" w:line="240" w:lineRule="auto"/>
        <w:jc w:val="center"/>
      </w:pPr>
      <w:r>
        <w:t xml:space="preserve">Thursday, </w:t>
      </w:r>
      <w:r w:rsidR="003C340B">
        <w:t>July 31, 2014</w:t>
      </w:r>
    </w:p>
    <w:p w:rsidR="00C370B4" w:rsidRDefault="00C370B4" w:rsidP="00E11C69">
      <w:pPr>
        <w:spacing w:after="0" w:line="240" w:lineRule="auto"/>
        <w:jc w:val="center"/>
      </w:pPr>
      <w:r>
        <w:t>5:00 to 7:00 PM</w:t>
      </w:r>
    </w:p>
    <w:p w:rsidR="003C340B" w:rsidRDefault="00C370B4" w:rsidP="00E11C69">
      <w:pPr>
        <w:spacing w:after="0" w:line="240" w:lineRule="auto"/>
        <w:jc w:val="center"/>
      </w:pPr>
      <w:r>
        <w:t>Location TBD</w:t>
      </w:r>
    </w:p>
    <w:p w:rsidR="00E11C69" w:rsidRDefault="00E11C69" w:rsidP="00E11C69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Monongalia County </w:t>
      </w:r>
      <w:r w:rsidR="006E5D9C" w:rsidRPr="003C340B">
        <w:rPr>
          <w:sz w:val="28"/>
          <w:szCs w:val="28"/>
        </w:rPr>
        <w:t xml:space="preserve">Green Space </w:t>
      </w:r>
      <w:r>
        <w:rPr>
          <w:sz w:val="28"/>
          <w:szCs w:val="28"/>
        </w:rPr>
        <w:t>Meeting</w:t>
      </w:r>
    </w:p>
    <w:p w:rsidR="009F65DA" w:rsidRPr="00E11C69" w:rsidRDefault="006E5D9C" w:rsidP="00E11C69">
      <w:pPr>
        <w:spacing w:after="0" w:line="240" w:lineRule="auto"/>
        <w:jc w:val="center"/>
        <w:rPr>
          <w:sz w:val="28"/>
          <w:szCs w:val="28"/>
        </w:rPr>
      </w:pPr>
      <w:r w:rsidRPr="00E11C69">
        <w:rPr>
          <w:sz w:val="28"/>
          <w:szCs w:val="28"/>
        </w:rPr>
        <w:t>Draft Agenda</w:t>
      </w:r>
    </w:p>
    <w:p w:rsidR="006E5D9C" w:rsidRDefault="006E5D9C"/>
    <w:p w:rsidR="003C340B" w:rsidRDefault="006E5D9C">
      <w:r>
        <w:t xml:space="preserve">I. </w:t>
      </w:r>
      <w:r w:rsidRPr="003C340B">
        <w:rPr>
          <w:b/>
        </w:rPr>
        <w:t>Introductions and agenda</w:t>
      </w:r>
      <w:r w:rsidR="003C340B">
        <w:t xml:space="preserve"> (Brent Bailey</w:t>
      </w:r>
      <w:r w:rsidR="00C370B4">
        <w:t>,</w:t>
      </w:r>
      <w:r w:rsidR="00C370B4" w:rsidRPr="00C370B4">
        <w:t xml:space="preserve"> </w:t>
      </w:r>
      <w:r w:rsidR="00C370B4">
        <w:t>Rick Landenberger</w:t>
      </w:r>
      <w:r w:rsidR="003C340B">
        <w:t>)</w:t>
      </w:r>
    </w:p>
    <w:p w:rsidR="00F556E5" w:rsidRDefault="00C370B4">
      <w:r>
        <w:tab/>
        <w:t>A. West Virginia Land Trust Mission / Goals / Objectives (Brent)</w:t>
      </w:r>
    </w:p>
    <w:p w:rsidR="00C370B4" w:rsidRDefault="00C370B4" w:rsidP="00C370B4">
      <w:pPr>
        <w:ind w:left="720" w:right="-360"/>
      </w:pPr>
      <w:r>
        <w:t>B. Role of the WVLT in facilitating, supporting, taking the lead in local green space opportunities      (Rick)</w:t>
      </w:r>
    </w:p>
    <w:p w:rsidR="006E5D9C" w:rsidRDefault="006E5D9C">
      <w:r>
        <w:t xml:space="preserve">II. </w:t>
      </w:r>
      <w:r w:rsidR="00C370B4" w:rsidRPr="00C370B4">
        <w:rPr>
          <w:b/>
        </w:rPr>
        <w:t>Meeting</w:t>
      </w:r>
      <w:r w:rsidR="00C370B4">
        <w:t xml:space="preserve"> </w:t>
      </w:r>
      <w:r w:rsidRPr="003C340B">
        <w:rPr>
          <w:b/>
        </w:rPr>
        <w:t>Goals</w:t>
      </w:r>
    </w:p>
    <w:p w:rsidR="006E5D9C" w:rsidRDefault="006E5D9C" w:rsidP="003C340B">
      <w:pPr>
        <w:ind w:left="720"/>
      </w:pPr>
      <w:r>
        <w:t xml:space="preserve">A. </w:t>
      </w:r>
      <w:r w:rsidRPr="00E11C69">
        <w:rPr>
          <w:u w:val="single"/>
        </w:rPr>
        <w:t>Understand</w:t>
      </w:r>
      <w:r>
        <w:t xml:space="preserve"> the current </w:t>
      </w:r>
      <w:r w:rsidR="003C340B">
        <w:t xml:space="preserve">Mon County </w:t>
      </w:r>
      <w:r>
        <w:t xml:space="preserve">green space </w:t>
      </w:r>
      <w:r w:rsidR="003C340B">
        <w:t>‘</w:t>
      </w:r>
      <w:r w:rsidR="00E11C69">
        <w:t>system’</w:t>
      </w:r>
      <w:r w:rsidR="003C340B">
        <w:t xml:space="preserve"> – stats, </w:t>
      </w:r>
      <w:r w:rsidR="00C370B4">
        <w:t xml:space="preserve">slides, </w:t>
      </w:r>
      <w:r w:rsidR="003C340B">
        <w:t>maps, Elizabeth’s Woods introduction and slides (Rick)</w:t>
      </w:r>
    </w:p>
    <w:p w:rsidR="00E11C69" w:rsidRDefault="003C340B" w:rsidP="003C340B">
      <w:pPr>
        <w:ind w:left="720"/>
      </w:pPr>
      <w:r>
        <w:tab/>
        <w:t xml:space="preserve">1. </w:t>
      </w:r>
      <w:proofErr w:type="gramStart"/>
      <w:r w:rsidR="00E11C69">
        <w:t>values</w:t>
      </w:r>
      <w:proofErr w:type="gramEnd"/>
      <w:r w:rsidR="00E11C69">
        <w:t xml:space="preserve"> and benefits associated with green spaces (cultural, ecological, economic)</w:t>
      </w:r>
    </w:p>
    <w:p w:rsidR="003C340B" w:rsidRDefault="00E11C69" w:rsidP="00E11C69">
      <w:pPr>
        <w:ind w:left="720" w:firstLine="720"/>
      </w:pPr>
      <w:r>
        <w:t xml:space="preserve">2. </w:t>
      </w:r>
      <w:proofErr w:type="gramStart"/>
      <w:r>
        <w:t>review</w:t>
      </w:r>
      <w:proofErr w:type="gramEnd"/>
      <w:r w:rsidR="003C340B">
        <w:t xml:space="preserve"> </w:t>
      </w:r>
      <w:r>
        <w:t xml:space="preserve">of system </w:t>
      </w:r>
      <w:r w:rsidR="003C340B">
        <w:t>by managing agency / organization</w:t>
      </w:r>
      <w:r>
        <w:t>, dominant use, size, access, etc.</w:t>
      </w:r>
    </w:p>
    <w:p w:rsidR="003C340B" w:rsidRDefault="00E11C69" w:rsidP="003C340B">
      <w:pPr>
        <w:ind w:left="720"/>
      </w:pPr>
      <w:r>
        <w:tab/>
        <w:t>3</w:t>
      </w:r>
      <w:r w:rsidR="003C340B">
        <w:t xml:space="preserve">. </w:t>
      </w:r>
      <w:proofErr w:type="gramStart"/>
      <w:r>
        <w:t>identify</w:t>
      </w:r>
      <w:proofErr w:type="gramEnd"/>
      <w:r>
        <w:t xml:space="preserve"> gaps in the network</w:t>
      </w:r>
      <w:r w:rsidR="003C340B">
        <w:t xml:space="preserve"> </w:t>
      </w:r>
    </w:p>
    <w:p w:rsidR="006E5D9C" w:rsidRDefault="006E5D9C" w:rsidP="006E5D9C">
      <w:pPr>
        <w:ind w:left="720"/>
      </w:pPr>
      <w:r>
        <w:t xml:space="preserve">B. </w:t>
      </w:r>
      <w:r w:rsidR="003C340B" w:rsidRPr="00E11C69">
        <w:rPr>
          <w:u w:val="single"/>
        </w:rPr>
        <w:t>Appreciate</w:t>
      </w:r>
      <w:r>
        <w:t xml:space="preserve"> that </w:t>
      </w:r>
      <w:r w:rsidRPr="003C340B">
        <w:rPr>
          <w:b/>
          <w:i/>
        </w:rPr>
        <w:t>linked</w:t>
      </w:r>
      <w:r>
        <w:t xml:space="preserve"> green spaces offer more opportunities / provide more value than isolated green spaces</w:t>
      </w:r>
      <w:r w:rsidR="003C340B">
        <w:t xml:space="preserve"> (Rick)</w:t>
      </w:r>
    </w:p>
    <w:p w:rsidR="00C370B4" w:rsidRDefault="00E11C69" w:rsidP="006E5D9C">
      <w:pPr>
        <w:ind w:left="720"/>
      </w:pPr>
      <w:r>
        <w:tab/>
        <w:t>1. Linking impro</w:t>
      </w:r>
      <w:r w:rsidR="00C370B4">
        <w:t>ves existing opportunities</w:t>
      </w:r>
    </w:p>
    <w:p w:rsidR="00E11C69" w:rsidRDefault="00C370B4" w:rsidP="00C370B4">
      <w:pPr>
        <w:ind w:left="720" w:firstLine="720"/>
      </w:pPr>
      <w:r>
        <w:t>2. Linking a</w:t>
      </w:r>
      <w:r w:rsidR="00E11C69">
        <w:t>dds new opportunities</w:t>
      </w:r>
    </w:p>
    <w:p w:rsidR="003C340B" w:rsidRDefault="006E5D9C" w:rsidP="00F556E5">
      <w:pPr>
        <w:ind w:left="720"/>
      </w:pPr>
      <w:r>
        <w:t xml:space="preserve">C. </w:t>
      </w:r>
      <w:r w:rsidR="003C340B" w:rsidRPr="00E11C69">
        <w:rPr>
          <w:u w:val="single"/>
        </w:rPr>
        <w:t>Understand</w:t>
      </w:r>
      <w:r w:rsidR="003C340B">
        <w:t xml:space="preserve"> the role of the WVLT in green space connectivity / linking (Brent</w:t>
      </w:r>
      <w:r w:rsidR="00C370B4">
        <w:t>, Rick</w:t>
      </w:r>
      <w:r w:rsidR="003C340B">
        <w:t>)</w:t>
      </w:r>
    </w:p>
    <w:p w:rsidR="00F556E5" w:rsidRDefault="00F556E5" w:rsidP="00F556E5">
      <w:pPr>
        <w:ind w:left="720"/>
      </w:pPr>
    </w:p>
    <w:p w:rsidR="003C340B" w:rsidRDefault="003C340B" w:rsidP="003C340B">
      <w:r>
        <w:t xml:space="preserve">III. </w:t>
      </w:r>
      <w:r w:rsidRPr="003C340B">
        <w:rPr>
          <w:b/>
        </w:rPr>
        <w:t>Review Mon County map of existing green spaces</w:t>
      </w:r>
    </w:p>
    <w:p w:rsidR="003C340B" w:rsidRDefault="003C340B" w:rsidP="003C340B">
      <w:r>
        <w:tab/>
        <w:t>A. Landsat and topo maps, with existing green spaces located / attributed</w:t>
      </w:r>
    </w:p>
    <w:p w:rsidR="003C340B" w:rsidRDefault="003C340B" w:rsidP="003C340B">
      <w:r>
        <w:tab/>
        <w:t>B. Connectivity – what’s involved, who will lead, etc.</w:t>
      </w:r>
    </w:p>
    <w:p w:rsidR="00F556E5" w:rsidRDefault="00F556E5" w:rsidP="003C340B"/>
    <w:p w:rsidR="003C340B" w:rsidRDefault="003C340B" w:rsidP="003C340B">
      <w:pPr>
        <w:rPr>
          <w:b/>
        </w:rPr>
      </w:pPr>
      <w:r w:rsidRPr="003C340B">
        <w:rPr>
          <w:b/>
        </w:rPr>
        <w:t xml:space="preserve">IV. Next steps and process to reach goal of </w:t>
      </w:r>
      <w:r w:rsidR="00E11C69">
        <w:rPr>
          <w:b/>
        </w:rPr>
        <w:t>‘</w:t>
      </w:r>
      <w:r w:rsidRPr="003C340B">
        <w:rPr>
          <w:b/>
        </w:rPr>
        <w:t>connected</w:t>
      </w:r>
      <w:r w:rsidR="00E11C69">
        <w:rPr>
          <w:b/>
        </w:rPr>
        <w:t>’</w:t>
      </w:r>
      <w:r w:rsidRPr="003C340B">
        <w:rPr>
          <w:b/>
        </w:rPr>
        <w:t xml:space="preserve"> green spaces</w:t>
      </w:r>
    </w:p>
    <w:p w:rsidR="00E11C69" w:rsidRDefault="00E11C69" w:rsidP="003C340B">
      <w:r>
        <w:rPr>
          <w:b/>
        </w:rPr>
        <w:tab/>
      </w:r>
      <w:r>
        <w:t>A. Monongalia County Green Space Coalition, or an alternative (or nothing/status quo)?</w:t>
      </w:r>
    </w:p>
    <w:p w:rsidR="00E11C69" w:rsidRDefault="00E11C69" w:rsidP="003C340B">
      <w:r>
        <w:tab/>
        <w:t>B. Who, and with what support?</w:t>
      </w:r>
    </w:p>
    <w:p w:rsidR="003C340B" w:rsidRPr="003C340B" w:rsidRDefault="00E11C69" w:rsidP="003C340B">
      <w:r>
        <w:tab/>
        <w:t>C. Needs and responsibilities</w:t>
      </w:r>
      <w:bookmarkStart w:id="0" w:name="_GoBack"/>
      <w:bookmarkEnd w:id="0"/>
    </w:p>
    <w:sectPr w:rsidR="003C340B" w:rsidRPr="003C340B" w:rsidSect="00C370B4">
      <w:pgSz w:w="12240" w:h="15840"/>
      <w:pgMar w:top="108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D9C"/>
    <w:rsid w:val="003C340B"/>
    <w:rsid w:val="006E5D9C"/>
    <w:rsid w:val="009F65DA"/>
    <w:rsid w:val="00BD61EB"/>
    <w:rsid w:val="00C370B4"/>
    <w:rsid w:val="00E11C69"/>
    <w:rsid w:val="00F5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223</Words>
  <Characters>1167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 Landenberger</dc:creator>
  <cp:lastModifiedBy>Rick Landenberger</cp:lastModifiedBy>
  <cp:revision>4</cp:revision>
  <dcterms:created xsi:type="dcterms:W3CDTF">2014-07-16T14:59:00Z</dcterms:created>
  <dcterms:modified xsi:type="dcterms:W3CDTF">2014-07-22T20:37:00Z</dcterms:modified>
</cp:coreProperties>
</file>